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49B" w:rsidRPr="00DC749B" w:rsidRDefault="00DC749B" w:rsidP="00DC749B">
      <w:pPr>
        <w:shd w:val="clear" w:color="auto" w:fill="FFFFFF"/>
        <w:spacing w:before="100" w:beforeAutospacing="1" w:after="100" w:afterAutospacing="1"/>
        <w:outlineLvl w:val="1"/>
        <w:rPr>
          <w:rFonts w:ascii="Helvetica" w:eastAsia="Times New Roman" w:hAnsi="Helvetica" w:cs="Helvetica"/>
          <w:b/>
          <w:bCs/>
          <w:color w:val="333333"/>
          <w:spacing w:val="8"/>
          <w:sz w:val="36"/>
          <w:szCs w:val="36"/>
        </w:rPr>
      </w:pPr>
      <w:r w:rsidRPr="00DC749B">
        <w:rPr>
          <w:rFonts w:ascii="Georgia" w:eastAsia="Times New Roman" w:hAnsi="Georgia" w:cs="Times New Roman"/>
          <w:noProof/>
          <w:color w:val="333333"/>
          <w:sz w:val="24"/>
          <w:szCs w:val="24"/>
        </w:rPr>
        <w:drawing>
          <wp:inline distT="0" distB="0" distL="0" distR="0" wp14:anchorId="17B87C30" wp14:editId="4EF76BBC">
            <wp:extent cx="3112770" cy="1582420"/>
            <wp:effectExtent l="0" t="0" r="0" b="0"/>
            <wp:docPr id="85" name="Picture 85" descr="Example of manufacturing code on back of pac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xample of manufacturing code on back of pack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12770" cy="1582420"/>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1B80F21D" wp14:editId="7EEA6BDE">
            <wp:extent cx="1468120" cy="1468120"/>
            <wp:effectExtent l="0" t="0" r="0" b="0"/>
            <wp:docPr id="86" name="Picture 86" descr="STARBURST® Gummies Original Share Size 3.5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ARBURST® Gummies Original Share Size 3.5o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8120" cy="1468120"/>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3CD5109C" wp14:editId="145AD20F">
            <wp:extent cx="1327639" cy="1327639"/>
            <wp:effectExtent l="0" t="0" r="6350" b="6350"/>
            <wp:docPr id="87" name="Picture 87" descr="STARBURST® Gummies Original Peg Pack 5.8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ARBURST® Gummies Original Peg Pack 5.8o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107" cy="1333107"/>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54EB14DA" wp14:editId="786ABA79">
            <wp:extent cx="1380490" cy="1380490"/>
            <wp:effectExtent l="0" t="0" r="0" b="0"/>
            <wp:docPr id="88" name="Picture 88" descr="STARBURST® Gummies Sours Share Size 3.5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TARBURST® Gummies Sours Share Size 3.5oz"/>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0490" cy="1380490"/>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598BC36A" wp14:editId="6EF2ECD3">
            <wp:extent cx="1565275" cy="1565275"/>
            <wp:effectExtent l="0" t="0" r="0" b="0"/>
            <wp:docPr id="89" name="Picture 89" descr="STARBURST® Gummies Sours Peg Pack 5.8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TARBURST® Gummies Sours Peg Pack 5.8oz"/>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5275" cy="1565275"/>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61D499A4" wp14:editId="7249300E">
            <wp:extent cx="1415415" cy="1415415"/>
            <wp:effectExtent l="0" t="0" r="0" b="0"/>
            <wp:docPr id="90" name="Picture 90" descr="STARBURST® Gummies Sour Berries Peg Pack 5.8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STARBURST® Gummies Sour Berries Peg Pack 5.8oz"/>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5415" cy="1415415"/>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34170424" wp14:editId="589ED483">
            <wp:extent cx="1108075" cy="1283970"/>
            <wp:effectExtent l="0" t="0" r="0" b="0"/>
            <wp:docPr id="91" name="Picture 91" descr="LIFE SAVERS® Gummies Five Flavor Peg Pack 7.0oz, 3.22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LIFE SAVERS® Gummies Five Flavor Peg Pack 7.0oz, 3.22oz"/>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8075" cy="1283970"/>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7206B191" wp14:editId="774DA251">
            <wp:extent cx="1529715" cy="1529715"/>
            <wp:effectExtent l="0" t="0" r="0" b="0"/>
            <wp:docPr id="92" name="Picture 92" descr="LIFE SAVERS® Wild Berries Gummies Peg Pack 7.0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LIFE SAVERS® Wild Berries Gummies Peg Pack 7.0 oz"/>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9715" cy="1529715"/>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05D6F560" wp14:editId="6209057F">
            <wp:extent cx="1178169" cy="1479802"/>
            <wp:effectExtent l="0" t="0" r="3175" b="6350"/>
            <wp:docPr id="93" name="Picture 93" descr="LIFE SAVERS® Sour Gummies Peg Pack 7.0 oz, 18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LIFE SAVERS® Sour Gummies Peg Pack 7.0 oz, 180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775" cy="1495635"/>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2290145B" wp14:editId="16047984">
            <wp:extent cx="1415415" cy="1415415"/>
            <wp:effectExtent l="0" t="0" r="0" b="0"/>
            <wp:docPr id="94" name="Picture 94" descr="SKITTLES® Gummies Original Peg Pack 5.8 oz, 2.93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SKITTLES® Gummies Original Peg Pack 5.8 oz, 2.93oz"/>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5415" cy="1415415"/>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0C69AE8B" wp14:editId="6082DF45">
            <wp:extent cx="1310005" cy="1310005"/>
            <wp:effectExtent l="0" t="0" r="4445" b="4445"/>
            <wp:docPr id="95" name="Picture 95" descr="SKITTLES® Gummies Original Stand Up Pouch 12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KITTLES® Gummies Original Stand Up Pouch 12oz"/>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4D59C8E9" wp14:editId="568CAE71">
            <wp:extent cx="1494790" cy="1494790"/>
            <wp:effectExtent l="0" t="0" r="0" b="0"/>
            <wp:docPr id="96" name="Picture 96" descr="SKITTLES® Wild Berry Gummies Peg Pack 5.8 oz, 2.93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SKITTLES® Wild Berry Gummies Peg Pack 5.8 oz, 2.93o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4790" cy="1494790"/>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087D7840" wp14:editId="385E5BB3">
            <wp:extent cx="1186962" cy="1186962"/>
            <wp:effectExtent l="0" t="0" r="0" b="0"/>
            <wp:docPr id="97" name="Picture 97" descr="SKITTLES® Gummies Wild Berry Stand Up Pouch 12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SKITTLES® Gummies Wild Berry Stand Up Pouch 12oz"/>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3680" cy="1193680"/>
                    </a:xfrm>
                    <a:prstGeom prst="rect">
                      <a:avLst/>
                    </a:prstGeom>
                    <a:noFill/>
                    <a:ln>
                      <a:noFill/>
                    </a:ln>
                  </pic:spPr>
                </pic:pic>
              </a:graphicData>
            </a:graphic>
          </wp:inline>
        </w:drawing>
      </w:r>
      <w:r w:rsidRPr="00DC749B">
        <w:rPr>
          <w:rFonts w:ascii="Georgia" w:eastAsia="Times New Roman" w:hAnsi="Georgia" w:cs="Times New Roman"/>
          <w:noProof/>
          <w:color w:val="333333"/>
          <w:sz w:val="24"/>
          <w:szCs w:val="24"/>
        </w:rPr>
        <w:drawing>
          <wp:inline distT="0" distB="0" distL="0" distR="0" wp14:anchorId="507AEE6A" wp14:editId="66964B03">
            <wp:extent cx="1529715" cy="1529715"/>
            <wp:effectExtent l="0" t="0" r="0" b="0"/>
            <wp:docPr id="98" name="Picture 98" descr="SKITTLES® Sour Gummies Peg Pack 5.8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SKITTLES® Sour Gummies Peg Pack 5.8 oz"/>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9715" cy="1529715"/>
                    </a:xfrm>
                    <a:prstGeom prst="rect">
                      <a:avLst/>
                    </a:prstGeom>
                    <a:noFill/>
                    <a:ln>
                      <a:noFill/>
                    </a:ln>
                  </pic:spPr>
                </pic:pic>
              </a:graphicData>
            </a:graphic>
          </wp:inline>
        </w:drawing>
      </w:r>
    </w:p>
    <w:p w:rsidR="00DC749B" w:rsidRPr="00DC749B" w:rsidRDefault="00DC749B" w:rsidP="00DC749B">
      <w:pPr>
        <w:pStyle w:val="Heading2"/>
        <w:jc w:val="center"/>
        <w:rPr>
          <w:sz w:val="32"/>
        </w:rPr>
      </w:pPr>
      <w:r w:rsidRPr="00DC749B">
        <w:rPr>
          <w:sz w:val="32"/>
        </w:rPr>
        <w:t>Mars Wrigley Confectionery US, LLC Issues Voluntary Recall of Specific Varieties of SKITTLES® Gummies, STARBURST® Gummies, and LIFE SAVERS® Gummies Due to Potential Presence of Thin Metal Strand Embedded in Gummies or Loose in the Bag</w:t>
      </w:r>
    </w:p>
    <w:p w:rsidR="00DC749B" w:rsidRDefault="00DC749B" w:rsidP="00DC749B">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DC749B" w:rsidRDefault="00DC749B" w:rsidP="00DC749B">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w:t>
      </w:r>
    </w:p>
    <w:p w:rsidR="00DC749B" w:rsidRDefault="00DC749B" w:rsidP="00DC749B">
      <w:pPr>
        <w:numPr>
          <w:ilvl w:val="0"/>
          <w:numId w:val="1"/>
        </w:numPr>
        <w:spacing w:before="100" w:beforeAutospacing="1" w:after="100" w:afterAutospacing="1"/>
        <w:rPr>
          <w:rFonts w:ascii="Arial" w:hAnsi="Arial" w:cs="Arial"/>
        </w:rPr>
      </w:pPr>
      <w:r>
        <w:rPr>
          <w:rFonts w:ascii="Arial" w:hAnsi="Arial" w:cs="Arial"/>
          <w:sz w:val="27"/>
          <w:szCs w:val="27"/>
        </w:rPr>
        <w:lastRenderedPageBreak/>
        <w:t>Direct link to recall: </w:t>
      </w:r>
      <w:hyperlink r:id="rId21" w:history="1">
        <w:r>
          <w:rPr>
            <w:rStyle w:val="Hyperlink"/>
            <w:rFonts w:ascii="Arial" w:hAnsi="Arial" w:cs="Arial"/>
            <w:sz w:val="27"/>
            <w:szCs w:val="27"/>
          </w:rPr>
          <w:t>https://www.fda.gov/safety/recalls-market-withdrawals-safety-alert</w:t>
        </w:r>
        <w:r>
          <w:rPr>
            <w:rStyle w:val="Hyperlink"/>
            <w:rFonts w:ascii="Arial" w:hAnsi="Arial" w:cs="Arial"/>
            <w:sz w:val="27"/>
            <w:szCs w:val="27"/>
          </w:rPr>
          <w:t>s</w:t>
        </w:r>
        <w:r>
          <w:rPr>
            <w:rStyle w:val="Hyperlink"/>
            <w:rFonts w:ascii="Arial" w:hAnsi="Arial" w:cs="Arial"/>
            <w:sz w:val="27"/>
            <w:szCs w:val="27"/>
          </w:rPr>
          <w:t>/mars-wrigley-confectionery-us-llc-issues-voluntary-recall-specific-varieties-skittlesr-gummies</w:t>
        </w:r>
      </w:hyperlink>
    </w:p>
    <w:p w:rsidR="00DC749B" w:rsidRDefault="00DC749B" w:rsidP="00DC749B">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DC749B" w:rsidRDefault="00DC749B" w:rsidP="00DC749B">
      <w:pPr>
        <w:pStyle w:val="NormalWeb"/>
        <w:ind w:left="720"/>
        <w:rPr>
          <w:rFonts w:ascii="Georgia" w:hAnsi="Georgia" w:cs="Arial"/>
        </w:rPr>
      </w:pPr>
      <w:r>
        <w:rPr>
          <w:rStyle w:val="Strong"/>
          <w:rFonts w:ascii="Georgia" w:hAnsi="Georgia" w:cs="Arial"/>
          <w:color w:val="9900FF"/>
          <w:sz w:val="27"/>
          <w:szCs w:val="27"/>
        </w:rPr>
        <w:t>FOR IMMEDIATE RELEASE –</w:t>
      </w:r>
      <w:r>
        <w:rPr>
          <w:rFonts w:ascii="Georgia" w:hAnsi="Georgia" w:cs="Arial"/>
          <w:color w:val="9900FF"/>
          <w:sz w:val="27"/>
          <w:szCs w:val="27"/>
        </w:rPr>
        <w:t xml:space="preserve"> May 13, 2022 – Today, Mars </w:t>
      </w:r>
      <w:bookmarkStart w:id="0" w:name="_GoBack"/>
      <w:r>
        <w:rPr>
          <w:rFonts w:ascii="Georgia" w:hAnsi="Georgia" w:cs="Arial"/>
          <w:color w:val="9900FF"/>
          <w:sz w:val="27"/>
          <w:szCs w:val="27"/>
        </w:rPr>
        <w:t>Wrigley Confectionery US, LLC announced a voluntary recall of specific varieties of SKITTLES® Gummies, STARBURST® Gummies, and LIFE SAVERS® Gummies</w:t>
      </w:r>
      <w:bookmarkEnd w:id="0"/>
      <w:r>
        <w:rPr>
          <w:rFonts w:ascii="Georgia" w:hAnsi="Georgia" w:cs="Arial"/>
          <w:color w:val="9900FF"/>
          <w:sz w:val="27"/>
          <w:szCs w:val="27"/>
        </w:rPr>
        <w:t xml:space="preserve"> due to the potential presence of a very thin metal strand embedded in the gummies or loose in the bag. We received reports from consumers alerting us to this matter and are not aware of any illnesses to date.</w:t>
      </w:r>
    </w:p>
    <w:p w:rsidR="00DC749B" w:rsidRDefault="00DC749B" w:rsidP="00DC749B">
      <w:pPr>
        <w:pStyle w:val="NormalWeb"/>
        <w:ind w:left="720"/>
        <w:rPr>
          <w:rFonts w:ascii="Georgia" w:hAnsi="Georgia" w:cs="Arial"/>
        </w:rPr>
      </w:pPr>
      <w:r>
        <w:rPr>
          <w:rFonts w:ascii="Georgia" w:hAnsi="Georgia" w:cs="Arial"/>
          <w:color w:val="9900FF"/>
          <w:sz w:val="27"/>
          <w:szCs w:val="27"/>
        </w:rPr>
        <w:t>Products were manufactured by a third party and distributed in the United States, Canada and Mexico. The products subject to this recall in the U.S. include SKITTLES® Gummies, STARBURST® Gummies, and LIFE SAVERS® Gummies are described in the table below. On the back of the package is a 10-digit manufacturing code; the first three digits in this code will indicate implicated product as described in the table below:</w:t>
      </w:r>
    </w:p>
    <w:tbl>
      <w:tblPr>
        <w:tblW w:w="883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1326"/>
        <w:gridCol w:w="3018"/>
        <w:gridCol w:w="1876"/>
        <w:gridCol w:w="2615"/>
      </w:tblGrid>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b/>
                <w:bCs/>
                <w:color w:val="333333"/>
                <w:sz w:val="21"/>
                <w:szCs w:val="21"/>
              </w:rPr>
            </w:pPr>
            <w:r w:rsidRPr="00DC749B">
              <w:rPr>
                <w:rFonts w:ascii="Helvetica" w:eastAsia="Times New Roman" w:hAnsi="Helvetica" w:cs="Helvetica"/>
                <w:b/>
                <w:bCs/>
                <w:color w:val="333333"/>
                <w:sz w:val="21"/>
                <w:szCs w:val="21"/>
              </w:rPr>
              <w:t>Item Number</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b/>
                <w:bCs/>
                <w:color w:val="333333"/>
                <w:sz w:val="21"/>
                <w:szCs w:val="21"/>
              </w:rPr>
            </w:pPr>
            <w:r w:rsidRPr="00DC749B">
              <w:rPr>
                <w:rFonts w:ascii="Helvetica" w:eastAsia="Times New Roman" w:hAnsi="Helvetica" w:cs="Helvetica"/>
                <w:b/>
                <w:bCs/>
                <w:color w:val="333333"/>
                <w:sz w:val="21"/>
                <w:szCs w:val="21"/>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b/>
                <w:bCs/>
                <w:color w:val="333333"/>
                <w:sz w:val="21"/>
                <w:szCs w:val="21"/>
              </w:rPr>
            </w:pPr>
            <w:r w:rsidRPr="00DC749B">
              <w:rPr>
                <w:rFonts w:ascii="Helvetica" w:eastAsia="Times New Roman" w:hAnsi="Helvetica" w:cs="Helvetica"/>
                <w:b/>
                <w:bCs/>
                <w:color w:val="333333"/>
                <w:sz w:val="21"/>
                <w:szCs w:val="21"/>
              </w:rPr>
              <w:t>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b/>
                <w:bCs/>
                <w:color w:val="333333"/>
                <w:sz w:val="21"/>
                <w:szCs w:val="21"/>
              </w:rPr>
            </w:pPr>
            <w:r w:rsidRPr="00DC749B">
              <w:rPr>
                <w:rFonts w:ascii="Helvetica" w:eastAsia="Times New Roman" w:hAnsi="Helvetica" w:cs="Helvetica"/>
                <w:b/>
                <w:bCs/>
                <w:color w:val="333333"/>
                <w:sz w:val="21"/>
                <w:szCs w:val="21"/>
              </w:rPr>
              <w:t>Code (first 3 digits)</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10188298</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STARBURST® Gummies Original Share Size 3.5oz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10022000253092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136, 139, 140</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10195414</w:t>
            </w:r>
            <w:r w:rsidRPr="00DC749B">
              <w:rPr>
                <w:rFonts w:ascii="Helvetica" w:eastAsia="Times New Roman" w:hAnsi="Helvetica" w:cs="Helvetica"/>
                <w:color w:val="333333"/>
                <w:sz w:val="21"/>
                <w:szCs w:val="21"/>
              </w:rPr>
              <w:br/>
              <w:t>10220867</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STARBURST® Gummies Original Peg Pack 5.8oz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10022000253818</w:t>
            </w:r>
            <w:r w:rsidRPr="00DC749B">
              <w:rPr>
                <w:rFonts w:ascii="Helvetica" w:eastAsia="Times New Roman" w:hAnsi="Helvetica" w:cs="Helvetica"/>
                <w:color w:val="333333"/>
                <w:sz w:val="21"/>
                <w:szCs w:val="21"/>
              </w:rPr>
              <w:br/>
              <w:t>00022000284648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 </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10188301</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STARBURST® Gummies Sours Share Size 3.5oz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10022000253122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134,135, 137-142</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10195413</w:t>
            </w:r>
            <w:r w:rsidRPr="00DC749B">
              <w:rPr>
                <w:rFonts w:ascii="Helvetica" w:eastAsia="Times New Roman" w:hAnsi="Helvetica" w:cs="Helvetica"/>
                <w:color w:val="333333"/>
                <w:sz w:val="21"/>
                <w:szCs w:val="21"/>
              </w:rPr>
              <w:br/>
              <w:t>10220796</w:t>
            </w:r>
            <w:r w:rsidRPr="00DC749B">
              <w:rPr>
                <w:rFonts w:ascii="Helvetica" w:eastAsia="Times New Roman" w:hAnsi="Helvetica" w:cs="Helvetica"/>
                <w:color w:val="333333"/>
                <w:sz w:val="21"/>
                <w:szCs w:val="21"/>
              </w:rPr>
              <w:br/>
              <w:t>10195750</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STARBURST® Gummies Sours Peg Pack 5.8oz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10022000253801</w:t>
            </w:r>
            <w:r w:rsidRPr="00DC749B">
              <w:rPr>
                <w:rFonts w:ascii="Helvetica" w:eastAsia="Times New Roman" w:hAnsi="Helvetica" w:cs="Helvetica"/>
                <w:color w:val="333333"/>
                <w:sz w:val="21"/>
                <w:szCs w:val="21"/>
              </w:rPr>
              <w:br/>
              <w:t>00022000284617</w:t>
            </w:r>
            <w:r w:rsidRPr="00DC749B">
              <w:rPr>
                <w:rFonts w:ascii="Helvetica" w:eastAsia="Times New Roman" w:hAnsi="Helvetica" w:cs="Helvetica"/>
                <w:color w:val="333333"/>
                <w:sz w:val="21"/>
                <w:szCs w:val="21"/>
              </w:rPr>
              <w:br/>
              <w:t>10022000259384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134,135, 137-142</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10220865</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STARBURST® Gummies Sour Berries Peg Pack 5.8oz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00022000284624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135, 138, 139</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lastRenderedPageBreak/>
              <w:t>10222236</w:t>
            </w:r>
            <w:r w:rsidRPr="00DC749B">
              <w:rPr>
                <w:rFonts w:ascii="Helvetica" w:eastAsia="Times New Roman" w:hAnsi="Helvetica" w:cs="Helvetica"/>
                <w:color w:val="333333"/>
                <w:sz w:val="21"/>
                <w:szCs w:val="21"/>
              </w:rPr>
              <w:br/>
              <w:t>10136761</w:t>
            </w:r>
            <w:r w:rsidRPr="00DC749B">
              <w:rPr>
                <w:rFonts w:ascii="Helvetica" w:eastAsia="Times New Roman" w:hAnsi="Helvetica" w:cs="Helvetica"/>
                <w:color w:val="333333"/>
                <w:sz w:val="21"/>
                <w:szCs w:val="21"/>
              </w:rPr>
              <w:br/>
              <w:t>10222238</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LIFE SAVERS® Gummies Five Flavor Peg Pack 7.0oz, 3.22oz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10022000285277</w:t>
            </w:r>
            <w:r w:rsidRPr="00DC749B">
              <w:rPr>
                <w:rFonts w:ascii="Helvetica" w:eastAsia="Times New Roman" w:hAnsi="Helvetica" w:cs="Helvetica"/>
                <w:color w:val="333333"/>
                <w:sz w:val="21"/>
                <w:szCs w:val="21"/>
              </w:rPr>
              <w:br/>
              <w:t>10019000083422</w:t>
            </w:r>
            <w:r w:rsidRPr="00DC749B">
              <w:rPr>
                <w:rFonts w:ascii="Helvetica" w:eastAsia="Times New Roman" w:hAnsi="Helvetica" w:cs="Helvetica"/>
                <w:color w:val="333333"/>
                <w:sz w:val="21"/>
                <w:szCs w:val="21"/>
              </w:rPr>
              <w:br/>
              <w:t>10022000285291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136, 139</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10081699</w:t>
            </w:r>
            <w:r w:rsidRPr="00DC749B">
              <w:rPr>
                <w:rFonts w:ascii="Helvetica" w:eastAsia="Times New Roman" w:hAnsi="Helvetica" w:cs="Helvetica"/>
                <w:color w:val="333333"/>
                <w:sz w:val="21"/>
                <w:szCs w:val="21"/>
              </w:rPr>
              <w:br/>
              <w:t>10195012</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LIFE SAVERS® Wild Berries Gummies Peg Pack 7.0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10019000083446</w:t>
            </w:r>
            <w:r w:rsidRPr="00DC749B">
              <w:rPr>
                <w:rFonts w:ascii="Helvetica" w:eastAsia="Times New Roman" w:hAnsi="Helvetica" w:cs="Helvetica"/>
                <w:color w:val="333333"/>
                <w:sz w:val="21"/>
                <w:szCs w:val="21"/>
              </w:rPr>
              <w:br/>
              <w:t>10022000244502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136 – 138, 140, 147, 149 - 152</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10195000</w:t>
            </w:r>
            <w:r w:rsidRPr="00DC749B">
              <w:rPr>
                <w:rFonts w:ascii="Helvetica" w:eastAsia="Times New Roman" w:hAnsi="Helvetica" w:cs="Helvetica"/>
                <w:color w:val="333333"/>
                <w:sz w:val="21"/>
                <w:szCs w:val="21"/>
              </w:rPr>
              <w:br/>
              <w:t>10195014</w:t>
            </w:r>
            <w:r w:rsidRPr="00DC749B">
              <w:rPr>
                <w:rFonts w:ascii="Helvetica" w:eastAsia="Times New Roman" w:hAnsi="Helvetica" w:cs="Helvetica"/>
                <w:color w:val="333333"/>
                <w:sz w:val="21"/>
                <w:szCs w:val="21"/>
              </w:rPr>
              <w:br/>
              <w:t>10095001</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LIFE SAVERS® Sour Gummies Peg Pack 7.0 oz, 180g</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10022000242058</w:t>
            </w:r>
            <w:r w:rsidRPr="00DC749B">
              <w:rPr>
                <w:rFonts w:ascii="Helvetica" w:eastAsia="Times New Roman" w:hAnsi="Helvetica" w:cs="Helvetica"/>
                <w:color w:val="333333"/>
                <w:sz w:val="21"/>
                <w:szCs w:val="21"/>
              </w:rPr>
              <w:br/>
              <w:t>10022000244533</w:t>
            </w:r>
            <w:r w:rsidRPr="00DC749B">
              <w:rPr>
                <w:rFonts w:ascii="Helvetica" w:eastAsia="Times New Roman" w:hAnsi="Helvetica" w:cs="Helvetica"/>
                <w:color w:val="333333"/>
                <w:sz w:val="21"/>
                <w:szCs w:val="21"/>
              </w:rPr>
              <w:br/>
              <w:t>00019000170491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132-134, 139-140, 144-147, 149, 151, 152, 201</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10224068</w:t>
            </w:r>
            <w:r w:rsidRPr="00DC749B">
              <w:rPr>
                <w:rFonts w:ascii="Helvetica" w:eastAsia="Times New Roman" w:hAnsi="Helvetica" w:cs="Helvetica"/>
                <w:color w:val="333333"/>
                <w:sz w:val="21"/>
                <w:szCs w:val="21"/>
              </w:rPr>
              <w:br/>
              <w:t>10228324</w:t>
            </w:r>
            <w:r w:rsidRPr="00DC749B">
              <w:rPr>
                <w:rFonts w:ascii="Helvetica" w:eastAsia="Times New Roman" w:hAnsi="Helvetica" w:cs="Helvetica"/>
                <w:color w:val="333333"/>
                <w:sz w:val="21"/>
                <w:szCs w:val="21"/>
              </w:rPr>
              <w:br/>
              <w:t>10229828</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SKITTLES® Gummies Original Peg Pack 5.8 oz, 2.93oz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10022000285956</w:t>
            </w:r>
            <w:r w:rsidRPr="00DC749B">
              <w:rPr>
                <w:rFonts w:ascii="Helvetica" w:eastAsia="Times New Roman" w:hAnsi="Helvetica" w:cs="Helvetica"/>
                <w:color w:val="333333"/>
                <w:sz w:val="21"/>
                <w:szCs w:val="21"/>
              </w:rPr>
              <w:br/>
              <w:t>00022000286727</w:t>
            </w:r>
            <w:r w:rsidRPr="00DC749B">
              <w:rPr>
                <w:rFonts w:ascii="Helvetica" w:eastAsia="Times New Roman" w:hAnsi="Helvetica" w:cs="Helvetica"/>
                <w:color w:val="333333"/>
                <w:sz w:val="21"/>
                <w:szCs w:val="21"/>
              </w:rPr>
              <w:br/>
              <w:t>10022000287363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139 - 218</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10229823</w:t>
            </w:r>
            <w:r w:rsidRPr="00DC749B">
              <w:rPr>
                <w:rFonts w:ascii="Helvetica" w:eastAsia="Times New Roman" w:hAnsi="Helvetica" w:cs="Helvetica"/>
                <w:color w:val="333333"/>
                <w:sz w:val="21"/>
                <w:szCs w:val="21"/>
              </w:rPr>
              <w:br/>
              <w:t>10230187</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SKITTLES® Gummies Original Stand Up Pouch 12oz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10022000287325</w:t>
            </w:r>
            <w:r w:rsidRPr="00DC749B">
              <w:rPr>
                <w:rFonts w:ascii="Helvetica" w:eastAsia="Times New Roman" w:hAnsi="Helvetica" w:cs="Helvetica"/>
                <w:color w:val="333333"/>
                <w:sz w:val="21"/>
                <w:szCs w:val="21"/>
              </w:rPr>
              <w:br/>
              <w:t>00022000287434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139 - 218</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10224070</w:t>
            </w:r>
            <w:r w:rsidRPr="00DC749B">
              <w:rPr>
                <w:rFonts w:ascii="Helvetica" w:eastAsia="Times New Roman" w:hAnsi="Helvetica" w:cs="Helvetica"/>
                <w:color w:val="333333"/>
                <w:sz w:val="21"/>
                <w:szCs w:val="21"/>
              </w:rPr>
              <w:br/>
              <w:t>10228325</w:t>
            </w:r>
            <w:r w:rsidRPr="00DC749B">
              <w:rPr>
                <w:rFonts w:ascii="Helvetica" w:eastAsia="Times New Roman" w:hAnsi="Helvetica" w:cs="Helvetica"/>
                <w:color w:val="333333"/>
                <w:sz w:val="21"/>
                <w:szCs w:val="21"/>
              </w:rPr>
              <w:br/>
              <w:t>10229830</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SKITTLES® Wild Berry Gummies Peg Pack 5.8 oz, 2.93oz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10022000285970</w:t>
            </w:r>
            <w:r w:rsidRPr="00DC749B">
              <w:rPr>
                <w:rFonts w:ascii="Helvetica" w:eastAsia="Times New Roman" w:hAnsi="Helvetica" w:cs="Helvetica"/>
                <w:color w:val="333333"/>
                <w:sz w:val="21"/>
                <w:szCs w:val="21"/>
              </w:rPr>
              <w:br/>
              <w:t>00022000286734</w:t>
            </w:r>
            <w:r w:rsidRPr="00DC749B">
              <w:rPr>
                <w:rFonts w:ascii="Helvetica" w:eastAsia="Times New Roman" w:hAnsi="Helvetica" w:cs="Helvetica"/>
                <w:color w:val="333333"/>
                <w:sz w:val="21"/>
                <w:szCs w:val="21"/>
              </w:rPr>
              <w:br/>
              <w:t>10022000287387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138 - 218</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10229825</w:t>
            </w:r>
            <w:r w:rsidRPr="00DC749B">
              <w:rPr>
                <w:rFonts w:ascii="Helvetica" w:eastAsia="Times New Roman" w:hAnsi="Helvetica" w:cs="Helvetica"/>
                <w:color w:val="333333"/>
                <w:sz w:val="21"/>
                <w:szCs w:val="21"/>
              </w:rPr>
              <w:br/>
              <w:t>10230290</w:t>
            </w:r>
          </w:p>
        </w:tc>
        <w:tc>
          <w:tcPr>
            <w:tcW w:w="301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SKITTLES® Gummies Wild Berry Stand Up Pouch 12oz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10022000287349</w:t>
            </w:r>
            <w:r w:rsidRPr="00DC749B">
              <w:rPr>
                <w:rFonts w:ascii="Helvetica" w:eastAsia="Times New Roman" w:hAnsi="Helvetica" w:cs="Helvetica"/>
                <w:color w:val="333333"/>
                <w:sz w:val="21"/>
                <w:szCs w:val="21"/>
              </w:rPr>
              <w:br/>
              <w:t>00022000287441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138 - 218</w:t>
            </w:r>
          </w:p>
        </w:tc>
      </w:tr>
      <w:tr w:rsidR="00DC749B" w:rsidRPr="00DC749B" w:rsidTr="00DC749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10240169</w:t>
            </w:r>
            <w:r w:rsidRPr="00DC749B">
              <w:rPr>
                <w:rFonts w:ascii="Helvetica" w:eastAsia="Times New Roman" w:hAnsi="Helvetica" w:cs="Helvetica"/>
                <w:color w:val="333333"/>
                <w:sz w:val="21"/>
                <w:szCs w:val="21"/>
              </w:rPr>
              <w:br/>
              <w:t>10242246</w:t>
            </w:r>
            <w:r w:rsidRPr="00DC749B">
              <w:rPr>
                <w:rFonts w:ascii="Helvetica" w:eastAsia="Times New Roman" w:hAnsi="Helvetica" w:cs="Helvetica"/>
                <w:color w:val="333333"/>
                <w:sz w:val="21"/>
                <w:szCs w:val="21"/>
              </w:rPr>
              <w:br/>
              <w:t>10240168</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SKITTLES® Sour Gummies Peg Pack 5.8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10022000289749</w:t>
            </w:r>
            <w:r w:rsidRPr="00DC749B">
              <w:rPr>
                <w:rFonts w:ascii="Helvetica" w:eastAsia="Times New Roman" w:hAnsi="Helvetica" w:cs="Helvetica"/>
                <w:color w:val="333333"/>
                <w:sz w:val="21"/>
                <w:szCs w:val="21"/>
              </w:rPr>
              <w:br/>
              <w:t>00022000291073</w:t>
            </w:r>
            <w:r w:rsidRPr="00DC749B">
              <w:rPr>
                <w:rFonts w:ascii="Helvetica" w:eastAsia="Times New Roman" w:hAnsi="Helvetica" w:cs="Helvetica"/>
                <w:color w:val="333333"/>
                <w:sz w:val="21"/>
                <w:szCs w:val="21"/>
              </w:rPr>
              <w:br/>
              <w:t>00022000289735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DC749B" w:rsidRPr="00DC749B" w:rsidRDefault="00DC749B" w:rsidP="00DC749B">
            <w:pPr>
              <w:spacing w:after="300"/>
              <w:rPr>
                <w:rFonts w:ascii="Helvetica" w:eastAsia="Times New Roman" w:hAnsi="Helvetica" w:cs="Helvetica"/>
                <w:color w:val="333333"/>
                <w:sz w:val="21"/>
                <w:szCs w:val="21"/>
              </w:rPr>
            </w:pPr>
            <w:r w:rsidRPr="00DC749B">
              <w:rPr>
                <w:rFonts w:ascii="Helvetica" w:eastAsia="Times New Roman" w:hAnsi="Helvetica" w:cs="Helvetica"/>
                <w:color w:val="333333"/>
                <w:sz w:val="21"/>
                <w:szCs w:val="21"/>
              </w:rPr>
              <w:t>204 - 218</w:t>
            </w:r>
          </w:p>
        </w:tc>
      </w:tr>
    </w:tbl>
    <w:p w:rsidR="00777400" w:rsidRDefault="00777400"/>
    <w:sectPr w:rsidR="007774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49B" w:rsidRDefault="00DC749B" w:rsidP="00DC749B">
      <w:r>
        <w:separator/>
      </w:r>
    </w:p>
  </w:endnote>
  <w:endnote w:type="continuationSeparator" w:id="0">
    <w:p w:rsidR="00DC749B" w:rsidRDefault="00DC749B" w:rsidP="00DC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49B" w:rsidRDefault="00DC749B" w:rsidP="00DC749B">
      <w:r>
        <w:separator/>
      </w:r>
    </w:p>
  </w:footnote>
  <w:footnote w:type="continuationSeparator" w:id="0">
    <w:p w:rsidR="00DC749B" w:rsidRDefault="00DC749B" w:rsidP="00DC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DD2E52"/>
    <w:multiLevelType w:val="multilevel"/>
    <w:tmpl w:val="74322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4A226A"/>
    <w:multiLevelType w:val="multilevel"/>
    <w:tmpl w:val="E2C4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49B"/>
    <w:rsid w:val="00777400"/>
    <w:rsid w:val="00DC7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1C7F"/>
  <w15:chartTrackingRefBased/>
  <w15:docId w15:val="{10AA5967-0035-48EA-864A-4C01F794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749B"/>
    <w:pPr>
      <w:spacing w:after="0" w:line="240" w:lineRule="auto"/>
    </w:pPr>
    <w:rPr>
      <w:rFonts w:ascii="Calibri" w:hAnsi="Calibri" w:cs="Calibri"/>
    </w:rPr>
  </w:style>
  <w:style w:type="paragraph" w:styleId="Heading1">
    <w:name w:val="heading 1"/>
    <w:basedOn w:val="Normal"/>
    <w:next w:val="Normal"/>
    <w:link w:val="Heading1Char"/>
    <w:uiPriority w:val="9"/>
    <w:qFormat/>
    <w:rsid w:val="00DC749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DC749B"/>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749B"/>
    <w:rPr>
      <w:rFonts w:ascii="Calibri" w:eastAsia="Times New Roman" w:hAnsi="Calibri" w:cs="Calibri"/>
      <w:b/>
      <w:bCs/>
      <w:sz w:val="36"/>
      <w:szCs w:val="36"/>
    </w:rPr>
  </w:style>
  <w:style w:type="character" w:styleId="Hyperlink">
    <w:name w:val="Hyperlink"/>
    <w:basedOn w:val="DefaultParagraphFont"/>
    <w:uiPriority w:val="99"/>
    <w:semiHidden/>
    <w:unhideWhenUsed/>
    <w:rsid w:val="00DC749B"/>
    <w:rPr>
      <w:color w:val="0000FF"/>
      <w:u w:val="single"/>
    </w:rPr>
  </w:style>
  <w:style w:type="paragraph" w:styleId="NormalWeb">
    <w:name w:val="Normal (Web)"/>
    <w:basedOn w:val="Normal"/>
    <w:uiPriority w:val="99"/>
    <w:semiHidden/>
    <w:unhideWhenUsed/>
    <w:rsid w:val="00DC749B"/>
    <w:pPr>
      <w:spacing w:before="100" w:beforeAutospacing="1" w:after="100" w:afterAutospacing="1"/>
    </w:pPr>
  </w:style>
  <w:style w:type="character" w:styleId="Strong">
    <w:name w:val="Strong"/>
    <w:basedOn w:val="DefaultParagraphFont"/>
    <w:uiPriority w:val="22"/>
    <w:qFormat/>
    <w:rsid w:val="00DC749B"/>
    <w:rPr>
      <w:b/>
      <w:bCs/>
    </w:rPr>
  </w:style>
  <w:style w:type="character" w:styleId="FollowedHyperlink">
    <w:name w:val="FollowedHyperlink"/>
    <w:basedOn w:val="DefaultParagraphFont"/>
    <w:uiPriority w:val="99"/>
    <w:semiHidden/>
    <w:unhideWhenUsed/>
    <w:rsid w:val="00DC749B"/>
    <w:rPr>
      <w:color w:val="954F72" w:themeColor="followedHyperlink"/>
      <w:u w:val="single"/>
    </w:rPr>
  </w:style>
  <w:style w:type="character" w:customStyle="1" w:styleId="Heading1Char">
    <w:name w:val="Heading 1 Char"/>
    <w:basedOn w:val="DefaultParagraphFont"/>
    <w:link w:val="Heading1"/>
    <w:uiPriority w:val="9"/>
    <w:rsid w:val="00DC749B"/>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DC749B"/>
    <w:pPr>
      <w:tabs>
        <w:tab w:val="center" w:pos="4680"/>
        <w:tab w:val="right" w:pos="9360"/>
      </w:tabs>
    </w:pPr>
  </w:style>
  <w:style w:type="character" w:customStyle="1" w:styleId="HeaderChar">
    <w:name w:val="Header Char"/>
    <w:basedOn w:val="DefaultParagraphFont"/>
    <w:link w:val="Header"/>
    <w:uiPriority w:val="99"/>
    <w:rsid w:val="00DC749B"/>
    <w:rPr>
      <w:rFonts w:ascii="Calibri" w:hAnsi="Calibri" w:cs="Calibri"/>
    </w:rPr>
  </w:style>
  <w:style w:type="paragraph" w:styleId="Footer">
    <w:name w:val="footer"/>
    <w:basedOn w:val="Normal"/>
    <w:link w:val="FooterChar"/>
    <w:uiPriority w:val="99"/>
    <w:unhideWhenUsed/>
    <w:rsid w:val="00DC749B"/>
    <w:pPr>
      <w:tabs>
        <w:tab w:val="center" w:pos="4680"/>
        <w:tab w:val="right" w:pos="9360"/>
      </w:tabs>
    </w:pPr>
  </w:style>
  <w:style w:type="character" w:customStyle="1" w:styleId="FooterChar">
    <w:name w:val="Footer Char"/>
    <w:basedOn w:val="DefaultParagraphFont"/>
    <w:link w:val="Footer"/>
    <w:uiPriority w:val="99"/>
    <w:rsid w:val="00DC749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3262">
      <w:bodyDiv w:val="1"/>
      <w:marLeft w:val="0"/>
      <w:marRight w:val="0"/>
      <w:marTop w:val="0"/>
      <w:marBottom w:val="0"/>
      <w:divBdr>
        <w:top w:val="none" w:sz="0" w:space="0" w:color="auto"/>
        <w:left w:val="none" w:sz="0" w:space="0" w:color="auto"/>
        <w:bottom w:val="none" w:sz="0" w:space="0" w:color="auto"/>
        <w:right w:val="none" w:sz="0" w:space="0" w:color="auto"/>
      </w:divBdr>
      <w:divsChild>
        <w:div w:id="859776016">
          <w:marLeft w:val="0"/>
          <w:marRight w:val="0"/>
          <w:marTop w:val="0"/>
          <w:marBottom w:val="0"/>
          <w:divBdr>
            <w:top w:val="none" w:sz="0" w:space="0" w:color="auto"/>
            <w:left w:val="none" w:sz="0" w:space="0" w:color="auto"/>
            <w:bottom w:val="none" w:sz="0" w:space="0" w:color="auto"/>
            <w:right w:val="none" w:sz="0" w:space="0" w:color="auto"/>
          </w:divBdr>
          <w:divsChild>
            <w:div w:id="2074814752">
              <w:marLeft w:val="0"/>
              <w:marRight w:val="0"/>
              <w:marTop w:val="0"/>
              <w:marBottom w:val="0"/>
              <w:divBdr>
                <w:top w:val="none" w:sz="0" w:space="0" w:color="auto"/>
                <w:left w:val="none" w:sz="0" w:space="0" w:color="auto"/>
                <w:bottom w:val="none" w:sz="0" w:space="0" w:color="auto"/>
                <w:right w:val="none" w:sz="0" w:space="0" w:color="auto"/>
              </w:divBdr>
            </w:div>
          </w:divsChild>
        </w:div>
        <w:div w:id="957025573">
          <w:marLeft w:val="0"/>
          <w:marRight w:val="0"/>
          <w:marTop w:val="0"/>
          <w:marBottom w:val="0"/>
          <w:divBdr>
            <w:top w:val="none" w:sz="0" w:space="0" w:color="auto"/>
            <w:left w:val="none" w:sz="0" w:space="0" w:color="auto"/>
            <w:bottom w:val="none" w:sz="0" w:space="0" w:color="auto"/>
            <w:right w:val="none" w:sz="0" w:space="0" w:color="auto"/>
          </w:divBdr>
          <w:divsChild>
            <w:div w:id="489717677">
              <w:marLeft w:val="0"/>
              <w:marRight w:val="0"/>
              <w:marTop w:val="0"/>
              <w:marBottom w:val="0"/>
              <w:divBdr>
                <w:top w:val="none" w:sz="0" w:space="0" w:color="auto"/>
                <w:left w:val="none" w:sz="0" w:space="0" w:color="auto"/>
                <w:bottom w:val="none" w:sz="0" w:space="0" w:color="auto"/>
                <w:right w:val="none" w:sz="0" w:space="0" w:color="auto"/>
              </w:divBdr>
            </w:div>
          </w:divsChild>
        </w:div>
        <w:div w:id="1482309281">
          <w:marLeft w:val="0"/>
          <w:marRight w:val="0"/>
          <w:marTop w:val="0"/>
          <w:marBottom w:val="0"/>
          <w:divBdr>
            <w:top w:val="none" w:sz="0" w:space="0" w:color="auto"/>
            <w:left w:val="none" w:sz="0" w:space="0" w:color="auto"/>
            <w:bottom w:val="none" w:sz="0" w:space="0" w:color="auto"/>
            <w:right w:val="none" w:sz="0" w:space="0" w:color="auto"/>
          </w:divBdr>
          <w:divsChild>
            <w:div w:id="1116174977">
              <w:marLeft w:val="0"/>
              <w:marRight w:val="0"/>
              <w:marTop w:val="0"/>
              <w:marBottom w:val="0"/>
              <w:divBdr>
                <w:top w:val="none" w:sz="0" w:space="0" w:color="auto"/>
                <w:left w:val="none" w:sz="0" w:space="0" w:color="auto"/>
                <w:bottom w:val="none" w:sz="0" w:space="0" w:color="auto"/>
                <w:right w:val="none" w:sz="0" w:space="0" w:color="auto"/>
              </w:divBdr>
            </w:div>
          </w:divsChild>
        </w:div>
        <w:div w:id="1521317266">
          <w:marLeft w:val="0"/>
          <w:marRight w:val="0"/>
          <w:marTop w:val="0"/>
          <w:marBottom w:val="0"/>
          <w:divBdr>
            <w:top w:val="none" w:sz="0" w:space="0" w:color="auto"/>
            <w:left w:val="none" w:sz="0" w:space="0" w:color="auto"/>
            <w:bottom w:val="none" w:sz="0" w:space="0" w:color="auto"/>
            <w:right w:val="none" w:sz="0" w:space="0" w:color="auto"/>
          </w:divBdr>
          <w:divsChild>
            <w:div w:id="946041936">
              <w:marLeft w:val="0"/>
              <w:marRight w:val="0"/>
              <w:marTop w:val="0"/>
              <w:marBottom w:val="0"/>
              <w:divBdr>
                <w:top w:val="none" w:sz="0" w:space="0" w:color="auto"/>
                <w:left w:val="none" w:sz="0" w:space="0" w:color="auto"/>
                <w:bottom w:val="none" w:sz="0" w:space="0" w:color="auto"/>
                <w:right w:val="none" w:sz="0" w:space="0" w:color="auto"/>
              </w:divBdr>
            </w:div>
          </w:divsChild>
        </w:div>
        <w:div w:id="227424539">
          <w:marLeft w:val="0"/>
          <w:marRight w:val="0"/>
          <w:marTop w:val="0"/>
          <w:marBottom w:val="0"/>
          <w:divBdr>
            <w:top w:val="none" w:sz="0" w:space="0" w:color="auto"/>
            <w:left w:val="none" w:sz="0" w:space="0" w:color="auto"/>
            <w:bottom w:val="none" w:sz="0" w:space="0" w:color="auto"/>
            <w:right w:val="none" w:sz="0" w:space="0" w:color="auto"/>
          </w:divBdr>
          <w:divsChild>
            <w:div w:id="347483800">
              <w:marLeft w:val="0"/>
              <w:marRight w:val="0"/>
              <w:marTop w:val="0"/>
              <w:marBottom w:val="0"/>
              <w:divBdr>
                <w:top w:val="none" w:sz="0" w:space="0" w:color="auto"/>
                <w:left w:val="none" w:sz="0" w:space="0" w:color="auto"/>
                <w:bottom w:val="none" w:sz="0" w:space="0" w:color="auto"/>
                <w:right w:val="none" w:sz="0" w:space="0" w:color="auto"/>
              </w:divBdr>
            </w:div>
          </w:divsChild>
        </w:div>
        <w:div w:id="154035645">
          <w:marLeft w:val="0"/>
          <w:marRight w:val="0"/>
          <w:marTop w:val="0"/>
          <w:marBottom w:val="0"/>
          <w:divBdr>
            <w:top w:val="none" w:sz="0" w:space="0" w:color="auto"/>
            <w:left w:val="none" w:sz="0" w:space="0" w:color="auto"/>
            <w:bottom w:val="none" w:sz="0" w:space="0" w:color="auto"/>
            <w:right w:val="none" w:sz="0" w:space="0" w:color="auto"/>
          </w:divBdr>
          <w:divsChild>
            <w:div w:id="1423453754">
              <w:marLeft w:val="0"/>
              <w:marRight w:val="0"/>
              <w:marTop w:val="0"/>
              <w:marBottom w:val="0"/>
              <w:divBdr>
                <w:top w:val="none" w:sz="0" w:space="0" w:color="auto"/>
                <w:left w:val="none" w:sz="0" w:space="0" w:color="auto"/>
                <w:bottom w:val="none" w:sz="0" w:space="0" w:color="auto"/>
                <w:right w:val="none" w:sz="0" w:space="0" w:color="auto"/>
              </w:divBdr>
            </w:div>
          </w:divsChild>
        </w:div>
        <w:div w:id="713038517">
          <w:marLeft w:val="0"/>
          <w:marRight w:val="0"/>
          <w:marTop w:val="0"/>
          <w:marBottom w:val="0"/>
          <w:divBdr>
            <w:top w:val="none" w:sz="0" w:space="0" w:color="auto"/>
            <w:left w:val="none" w:sz="0" w:space="0" w:color="auto"/>
            <w:bottom w:val="none" w:sz="0" w:space="0" w:color="auto"/>
            <w:right w:val="none" w:sz="0" w:space="0" w:color="auto"/>
          </w:divBdr>
          <w:divsChild>
            <w:div w:id="438452450">
              <w:marLeft w:val="0"/>
              <w:marRight w:val="0"/>
              <w:marTop w:val="0"/>
              <w:marBottom w:val="0"/>
              <w:divBdr>
                <w:top w:val="none" w:sz="0" w:space="0" w:color="auto"/>
                <w:left w:val="none" w:sz="0" w:space="0" w:color="auto"/>
                <w:bottom w:val="none" w:sz="0" w:space="0" w:color="auto"/>
                <w:right w:val="none" w:sz="0" w:space="0" w:color="auto"/>
              </w:divBdr>
            </w:div>
          </w:divsChild>
        </w:div>
        <w:div w:id="1590506919">
          <w:marLeft w:val="0"/>
          <w:marRight w:val="0"/>
          <w:marTop w:val="0"/>
          <w:marBottom w:val="0"/>
          <w:divBdr>
            <w:top w:val="none" w:sz="0" w:space="0" w:color="auto"/>
            <w:left w:val="none" w:sz="0" w:space="0" w:color="auto"/>
            <w:bottom w:val="none" w:sz="0" w:space="0" w:color="auto"/>
            <w:right w:val="none" w:sz="0" w:space="0" w:color="auto"/>
          </w:divBdr>
          <w:divsChild>
            <w:div w:id="278337096">
              <w:marLeft w:val="0"/>
              <w:marRight w:val="0"/>
              <w:marTop w:val="0"/>
              <w:marBottom w:val="0"/>
              <w:divBdr>
                <w:top w:val="none" w:sz="0" w:space="0" w:color="auto"/>
                <w:left w:val="none" w:sz="0" w:space="0" w:color="auto"/>
                <w:bottom w:val="none" w:sz="0" w:space="0" w:color="auto"/>
                <w:right w:val="none" w:sz="0" w:space="0" w:color="auto"/>
              </w:divBdr>
            </w:div>
          </w:divsChild>
        </w:div>
        <w:div w:id="781848593">
          <w:marLeft w:val="0"/>
          <w:marRight w:val="0"/>
          <w:marTop w:val="0"/>
          <w:marBottom w:val="0"/>
          <w:divBdr>
            <w:top w:val="none" w:sz="0" w:space="0" w:color="auto"/>
            <w:left w:val="none" w:sz="0" w:space="0" w:color="auto"/>
            <w:bottom w:val="none" w:sz="0" w:space="0" w:color="auto"/>
            <w:right w:val="none" w:sz="0" w:space="0" w:color="auto"/>
          </w:divBdr>
          <w:divsChild>
            <w:div w:id="1305697087">
              <w:marLeft w:val="0"/>
              <w:marRight w:val="0"/>
              <w:marTop w:val="0"/>
              <w:marBottom w:val="0"/>
              <w:divBdr>
                <w:top w:val="none" w:sz="0" w:space="0" w:color="auto"/>
                <w:left w:val="none" w:sz="0" w:space="0" w:color="auto"/>
                <w:bottom w:val="none" w:sz="0" w:space="0" w:color="auto"/>
                <w:right w:val="none" w:sz="0" w:space="0" w:color="auto"/>
              </w:divBdr>
            </w:div>
          </w:divsChild>
        </w:div>
        <w:div w:id="1357653937">
          <w:marLeft w:val="0"/>
          <w:marRight w:val="0"/>
          <w:marTop w:val="0"/>
          <w:marBottom w:val="0"/>
          <w:divBdr>
            <w:top w:val="none" w:sz="0" w:space="0" w:color="auto"/>
            <w:left w:val="none" w:sz="0" w:space="0" w:color="auto"/>
            <w:bottom w:val="none" w:sz="0" w:space="0" w:color="auto"/>
            <w:right w:val="none" w:sz="0" w:space="0" w:color="auto"/>
          </w:divBdr>
          <w:divsChild>
            <w:div w:id="1446583857">
              <w:marLeft w:val="0"/>
              <w:marRight w:val="0"/>
              <w:marTop w:val="0"/>
              <w:marBottom w:val="0"/>
              <w:divBdr>
                <w:top w:val="none" w:sz="0" w:space="0" w:color="auto"/>
                <w:left w:val="none" w:sz="0" w:space="0" w:color="auto"/>
                <w:bottom w:val="none" w:sz="0" w:space="0" w:color="auto"/>
                <w:right w:val="none" w:sz="0" w:space="0" w:color="auto"/>
              </w:divBdr>
            </w:div>
          </w:divsChild>
        </w:div>
        <w:div w:id="1043797474">
          <w:marLeft w:val="0"/>
          <w:marRight w:val="0"/>
          <w:marTop w:val="0"/>
          <w:marBottom w:val="0"/>
          <w:divBdr>
            <w:top w:val="none" w:sz="0" w:space="0" w:color="auto"/>
            <w:left w:val="none" w:sz="0" w:space="0" w:color="auto"/>
            <w:bottom w:val="none" w:sz="0" w:space="0" w:color="auto"/>
            <w:right w:val="none" w:sz="0" w:space="0" w:color="auto"/>
          </w:divBdr>
          <w:divsChild>
            <w:div w:id="1035038386">
              <w:marLeft w:val="0"/>
              <w:marRight w:val="0"/>
              <w:marTop w:val="0"/>
              <w:marBottom w:val="0"/>
              <w:divBdr>
                <w:top w:val="none" w:sz="0" w:space="0" w:color="auto"/>
                <w:left w:val="none" w:sz="0" w:space="0" w:color="auto"/>
                <w:bottom w:val="none" w:sz="0" w:space="0" w:color="auto"/>
                <w:right w:val="none" w:sz="0" w:space="0" w:color="auto"/>
              </w:divBdr>
            </w:div>
          </w:divsChild>
        </w:div>
        <w:div w:id="763233238">
          <w:marLeft w:val="0"/>
          <w:marRight w:val="0"/>
          <w:marTop w:val="0"/>
          <w:marBottom w:val="0"/>
          <w:divBdr>
            <w:top w:val="none" w:sz="0" w:space="0" w:color="auto"/>
            <w:left w:val="none" w:sz="0" w:space="0" w:color="auto"/>
            <w:bottom w:val="none" w:sz="0" w:space="0" w:color="auto"/>
            <w:right w:val="none" w:sz="0" w:space="0" w:color="auto"/>
          </w:divBdr>
          <w:divsChild>
            <w:div w:id="16123058">
              <w:marLeft w:val="0"/>
              <w:marRight w:val="0"/>
              <w:marTop w:val="0"/>
              <w:marBottom w:val="0"/>
              <w:divBdr>
                <w:top w:val="none" w:sz="0" w:space="0" w:color="auto"/>
                <w:left w:val="none" w:sz="0" w:space="0" w:color="auto"/>
                <w:bottom w:val="none" w:sz="0" w:space="0" w:color="auto"/>
                <w:right w:val="none" w:sz="0" w:space="0" w:color="auto"/>
              </w:divBdr>
            </w:div>
          </w:divsChild>
        </w:div>
        <w:div w:id="345443825">
          <w:marLeft w:val="0"/>
          <w:marRight w:val="0"/>
          <w:marTop w:val="0"/>
          <w:marBottom w:val="0"/>
          <w:divBdr>
            <w:top w:val="none" w:sz="0" w:space="0" w:color="auto"/>
            <w:left w:val="none" w:sz="0" w:space="0" w:color="auto"/>
            <w:bottom w:val="none" w:sz="0" w:space="0" w:color="auto"/>
            <w:right w:val="none" w:sz="0" w:space="0" w:color="auto"/>
          </w:divBdr>
          <w:divsChild>
            <w:div w:id="694385119">
              <w:marLeft w:val="0"/>
              <w:marRight w:val="0"/>
              <w:marTop w:val="0"/>
              <w:marBottom w:val="0"/>
              <w:divBdr>
                <w:top w:val="none" w:sz="0" w:space="0" w:color="auto"/>
                <w:left w:val="none" w:sz="0" w:space="0" w:color="auto"/>
                <w:bottom w:val="none" w:sz="0" w:space="0" w:color="auto"/>
                <w:right w:val="none" w:sz="0" w:space="0" w:color="auto"/>
              </w:divBdr>
            </w:div>
          </w:divsChild>
        </w:div>
        <w:div w:id="208421169">
          <w:marLeft w:val="0"/>
          <w:marRight w:val="0"/>
          <w:marTop w:val="0"/>
          <w:marBottom w:val="0"/>
          <w:divBdr>
            <w:top w:val="none" w:sz="0" w:space="0" w:color="auto"/>
            <w:left w:val="none" w:sz="0" w:space="0" w:color="auto"/>
            <w:bottom w:val="none" w:sz="0" w:space="0" w:color="auto"/>
            <w:right w:val="none" w:sz="0" w:space="0" w:color="auto"/>
          </w:divBdr>
          <w:divsChild>
            <w:div w:id="177053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514544">
      <w:bodyDiv w:val="1"/>
      <w:marLeft w:val="0"/>
      <w:marRight w:val="0"/>
      <w:marTop w:val="0"/>
      <w:marBottom w:val="0"/>
      <w:divBdr>
        <w:top w:val="none" w:sz="0" w:space="0" w:color="auto"/>
        <w:left w:val="none" w:sz="0" w:space="0" w:color="auto"/>
        <w:bottom w:val="none" w:sz="0" w:space="0" w:color="auto"/>
        <w:right w:val="none" w:sz="0" w:space="0" w:color="auto"/>
      </w:divBdr>
    </w:div>
    <w:div w:id="617874419">
      <w:bodyDiv w:val="1"/>
      <w:marLeft w:val="0"/>
      <w:marRight w:val="0"/>
      <w:marTop w:val="0"/>
      <w:marBottom w:val="0"/>
      <w:divBdr>
        <w:top w:val="none" w:sz="0" w:space="0" w:color="auto"/>
        <w:left w:val="none" w:sz="0" w:space="0" w:color="auto"/>
        <w:bottom w:val="none" w:sz="0" w:space="0" w:color="auto"/>
        <w:right w:val="none" w:sz="0" w:space="0" w:color="auto"/>
      </w:divBdr>
    </w:div>
    <w:div w:id="872612801">
      <w:bodyDiv w:val="1"/>
      <w:marLeft w:val="0"/>
      <w:marRight w:val="0"/>
      <w:marTop w:val="0"/>
      <w:marBottom w:val="0"/>
      <w:divBdr>
        <w:top w:val="none" w:sz="0" w:space="0" w:color="auto"/>
        <w:left w:val="none" w:sz="0" w:space="0" w:color="auto"/>
        <w:bottom w:val="none" w:sz="0" w:space="0" w:color="auto"/>
        <w:right w:val="none" w:sz="0" w:space="0" w:color="auto"/>
      </w:divBdr>
    </w:div>
    <w:div w:id="1188912699">
      <w:bodyDiv w:val="1"/>
      <w:marLeft w:val="0"/>
      <w:marRight w:val="0"/>
      <w:marTop w:val="0"/>
      <w:marBottom w:val="0"/>
      <w:divBdr>
        <w:top w:val="none" w:sz="0" w:space="0" w:color="auto"/>
        <w:left w:val="none" w:sz="0" w:space="0" w:color="auto"/>
        <w:bottom w:val="none" w:sz="0" w:space="0" w:color="auto"/>
        <w:right w:val="none" w:sz="0" w:space="0" w:color="auto"/>
      </w:divBdr>
      <w:divsChild>
        <w:div w:id="387992673">
          <w:marLeft w:val="0"/>
          <w:marRight w:val="0"/>
          <w:marTop w:val="0"/>
          <w:marBottom w:val="0"/>
          <w:divBdr>
            <w:top w:val="none" w:sz="0" w:space="0" w:color="auto"/>
            <w:left w:val="none" w:sz="0" w:space="0" w:color="auto"/>
            <w:bottom w:val="none" w:sz="0" w:space="0" w:color="auto"/>
            <w:right w:val="none" w:sz="0" w:space="0" w:color="auto"/>
          </w:divBdr>
          <w:divsChild>
            <w:div w:id="1214658401">
              <w:marLeft w:val="0"/>
              <w:marRight w:val="0"/>
              <w:marTop w:val="0"/>
              <w:marBottom w:val="0"/>
              <w:divBdr>
                <w:top w:val="none" w:sz="0" w:space="0" w:color="auto"/>
                <w:left w:val="none" w:sz="0" w:space="0" w:color="auto"/>
                <w:bottom w:val="none" w:sz="0" w:space="0" w:color="auto"/>
                <w:right w:val="none" w:sz="0" w:space="0" w:color="auto"/>
              </w:divBdr>
            </w:div>
          </w:divsChild>
        </w:div>
        <w:div w:id="120735121">
          <w:marLeft w:val="0"/>
          <w:marRight w:val="0"/>
          <w:marTop w:val="0"/>
          <w:marBottom w:val="0"/>
          <w:divBdr>
            <w:top w:val="none" w:sz="0" w:space="0" w:color="auto"/>
            <w:left w:val="none" w:sz="0" w:space="0" w:color="auto"/>
            <w:bottom w:val="none" w:sz="0" w:space="0" w:color="auto"/>
            <w:right w:val="none" w:sz="0" w:space="0" w:color="auto"/>
          </w:divBdr>
          <w:divsChild>
            <w:div w:id="1375543435">
              <w:marLeft w:val="0"/>
              <w:marRight w:val="0"/>
              <w:marTop w:val="0"/>
              <w:marBottom w:val="0"/>
              <w:divBdr>
                <w:top w:val="none" w:sz="0" w:space="0" w:color="auto"/>
                <w:left w:val="none" w:sz="0" w:space="0" w:color="auto"/>
                <w:bottom w:val="none" w:sz="0" w:space="0" w:color="auto"/>
                <w:right w:val="none" w:sz="0" w:space="0" w:color="auto"/>
              </w:divBdr>
            </w:div>
          </w:divsChild>
        </w:div>
        <w:div w:id="1229195877">
          <w:marLeft w:val="0"/>
          <w:marRight w:val="0"/>
          <w:marTop w:val="0"/>
          <w:marBottom w:val="0"/>
          <w:divBdr>
            <w:top w:val="none" w:sz="0" w:space="0" w:color="auto"/>
            <w:left w:val="none" w:sz="0" w:space="0" w:color="auto"/>
            <w:bottom w:val="none" w:sz="0" w:space="0" w:color="auto"/>
            <w:right w:val="none" w:sz="0" w:space="0" w:color="auto"/>
          </w:divBdr>
          <w:divsChild>
            <w:div w:id="1588465610">
              <w:marLeft w:val="0"/>
              <w:marRight w:val="0"/>
              <w:marTop w:val="0"/>
              <w:marBottom w:val="0"/>
              <w:divBdr>
                <w:top w:val="none" w:sz="0" w:space="0" w:color="auto"/>
                <w:left w:val="none" w:sz="0" w:space="0" w:color="auto"/>
                <w:bottom w:val="none" w:sz="0" w:space="0" w:color="auto"/>
                <w:right w:val="none" w:sz="0" w:space="0" w:color="auto"/>
              </w:divBdr>
            </w:div>
          </w:divsChild>
        </w:div>
        <w:div w:id="1463620713">
          <w:marLeft w:val="0"/>
          <w:marRight w:val="0"/>
          <w:marTop w:val="0"/>
          <w:marBottom w:val="0"/>
          <w:divBdr>
            <w:top w:val="none" w:sz="0" w:space="0" w:color="auto"/>
            <w:left w:val="none" w:sz="0" w:space="0" w:color="auto"/>
            <w:bottom w:val="none" w:sz="0" w:space="0" w:color="auto"/>
            <w:right w:val="none" w:sz="0" w:space="0" w:color="auto"/>
          </w:divBdr>
          <w:divsChild>
            <w:div w:id="1468158153">
              <w:marLeft w:val="0"/>
              <w:marRight w:val="0"/>
              <w:marTop w:val="0"/>
              <w:marBottom w:val="0"/>
              <w:divBdr>
                <w:top w:val="none" w:sz="0" w:space="0" w:color="auto"/>
                <w:left w:val="none" w:sz="0" w:space="0" w:color="auto"/>
                <w:bottom w:val="none" w:sz="0" w:space="0" w:color="auto"/>
                <w:right w:val="none" w:sz="0" w:space="0" w:color="auto"/>
              </w:divBdr>
            </w:div>
          </w:divsChild>
        </w:div>
        <w:div w:id="2101901066">
          <w:marLeft w:val="0"/>
          <w:marRight w:val="0"/>
          <w:marTop w:val="0"/>
          <w:marBottom w:val="0"/>
          <w:divBdr>
            <w:top w:val="none" w:sz="0" w:space="0" w:color="auto"/>
            <w:left w:val="none" w:sz="0" w:space="0" w:color="auto"/>
            <w:bottom w:val="none" w:sz="0" w:space="0" w:color="auto"/>
            <w:right w:val="none" w:sz="0" w:space="0" w:color="auto"/>
          </w:divBdr>
          <w:divsChild>
            <w:div w:id="2065833692">
              <w:marLeft w:val="0"/>
              <w:marRight w:val="0"/>
              <w:marTop w:val="0"/>
              <w:marBottom w:val="0"/>
              <w:divBdr>
                <w:top w:val="none" w:sz="0" w:space="0" w:color="auto"/>
                <w:left w:val="none" w:sz="0" w:space="0" w:color="auto"/>
                <w:bottom w:val="none" w:sz="0" w:space="0" w:color="auto"/>
                <w:right w:val="none" w:sz="0" w:space="0" w:color="auto"/>
              </w:divBdr>
            </w:div>
          </w:divsChild>
        </w:div>
        <w:div w:id="1376387813">
          <w:marLeft w:val="0"/>
          <w:marRight w:val="0"/>
          <w:marTop w:val="0"/>
          <w:marBottom w:val="0"/>
          <w:divBdr>
            <w:top w:val="none" w:sz="0" w:space="0" w:color="auto"/>
            <w:left w:val="none" w:sz="0" w:space="0" w:color="auto"/>
            <w:bottom w:val="none" w:sz="0" w:space="0" w:color="auto"/>
            <w:right w:val="none" w:sz="0" w:space="0" w:color="auto"/>
          </w:divBdr>
          <w:divsChild>
            <w:div w:id="1439374764">
              <w:marLeft w:val="0"/>
              <w:marRight w:val="0"/>
              <w:marTop w:val="0"/>
              <w:marBottom w:val="0"/>
              <w:divBdr>
                <w:top w:val="none" w:sz="0" w:space="0" w:color="auto"/>
                <w:left w:val="none" w:sz="0" w:space="0" w:color="auto"/>
                <w:bottom w:val="none" w:sz="0" w:space="0" w:color="auto"/>
                <w:right w:val="none" w:sz="0" w:space="0" w:color="auto"/>
              </w:divBdr>
            </w:div>
          </w:divsChild>
        </w:div>
        <w:div w:id="1081834057">
          <w:marLeft w:val="0"/>
          <w:marRight w:val="0"/>
          <w:marTop w:val="0"/>
          <w:marBottom w:val="0"/>
          <w:divBdr>
            <w:top w:val="none" w:sz="0" w:space="0" w:color="auto"/>
            <w:left w:val="none" w:sz="0" w:space="0" w:color="auto"/>
            <w:bottom w:val="none" w:sz="0" w:space="0" w:color="auto"/>
            <w:right w:val="none" w:sz="0" w:space="0" w:color="auto"/>
          </w:divBdr>
          <w:divsChild>
            <w:div w:id="381170710">
              <w:marLeft w:val="0"/>
              <w:marRight w:val="0"/>
              <w:marTop w:val="0"/>
              <w:marBottom w:val="0"/>
              <w:divBdr>
                <w:top w:val="none" w:sz="0" w:space="0" w:color="auto"/>
                <w:left w:val="none" w:sz="0" w:space="0" w:color="auto"/>
                <w:bottom w:val="none" w:sz="0" w:space="0" w:color="auto"/>
                <w:right w:val="none" w:sz="0" w:space="0" w:color="auto"/>
              </w:divBdr>
            </w:div>
          </w:divsChild>
        </w:div>
        <w:div w:id="707798792">
          <w:marLeft w:val="0"/>
          <w:marRight w:val="0"/>
          <w:marTop w:val="0"/>
          <w:marBottom w:val="0"/>
          <w:divBdr>
            <w:top w:val="none" w:sz="0" w:space="0" w:color="auto"/>
            <w:left w:val="none" w:sz="0" w:space="0" w:color="auto"/>
            <w:bottom w:val="none" w:sz="0" w:space="0" w:color="auto"/>
            <w:right w:val="none" w:sz="0" w:space="0" w:color="auto"/>
          </w:divBdr>
          <w:divsChild>
            <w:div w:id="1743480994">
              <w:marLeft w:val="0"/>
              <w:marRight w:val="0"/>
              <w:marTop w:val="0"/>
              <w:marBottom w:val="0"/>
              <w:divBdr>
                <w:top w:val="none" w:sz="0" w:space="0" w:color="auto"/>
                <w:left w:val="none" w:sz="0" w:space="0" w:color="auto"/>
                <w:bottom w:val="none" w:sz="0" w:space="0" w:color="auto"/>
                <w:right w:val="none" w:sz="0" w:space="0" w:color="auto"/>
              </w:divBdr>
            </w:div>
          </w:divsChild>
        </w:div>
        <w:div w:id="53432693">
          <w:marLeft w:val="0"/>
          <w:marRight w:val="0"/>
          <w:marTop w:val="0"/>
          <w:marBottom w:val="0"/>
          <w:divBdr>
            <w:top w:val="none" w:sz="0" w:space="0" w:color="auto"/>
            <w:left w:val="none" w:sz="0" w:space="0" w:color="auto"/>
            <w:bottom w:val="none" w:sz="0" w:space="0" w:color="auto"/>
            <w:right w:val="none" w:sz="0" w:space="0" w:color="auto"/>
          </w:divBdr>
          <w:divsChild>
            <w:div w:id="2116752352">
              <w:marLeft w:val="0"/>
              <w:marRight w:val="0"/>
              <w:marTop w:val="0"/>
              <w:marBottom w:val="0"/>
              <w:divBdr>
                <w:top w:val="none" w:sz="0" w:space="0" w:color="auto"/>
                <w:left w:val="none" w:sz="0" w:space="0" w:color="auto"/>
                <w:bottom w:val="none" w:sz="0" w:space="0" w:color="auto"/>
                <w:right w:val="none" w:sz="0" w:space="0" w:color="auto"/>
              </w:divBdr>
            </w:div>
          </w:divsChild>
        </w:div>
        <w:div w:id="1137451458">
          <w:marLeft w:val="0"/>
          <w:marRight w:val="0"/>
          <w:marTop w:val="0"/>
          <w:marBottom w:val="0"/>
          <w:divBdr>
            <w:top w:val="none" w:sz="0" w:space="0" w:color="auto"/>
            <w:left w:val="none" w:sz="0" w:space="0" w:color="auto"/>
            <w:bottom w:val="none" w:sz="0" w:space="0" w:color="auto"/>
            <w:right w:val="none" w:sz="0" w:space="0" w:color="auto"/>
          </w:divBdr>
          <w:divsChild>
            <w:div w:id="526527232">
              <w:marLeft w:val="0"/>
              <w:marRight w:val="0"/>
              <w:marTop w:val="0"/>
              <w:marBottom w:val="0"/>
              <w:divBdr>
                <w:top w:val="none" w:sz="0" w:space="0" w:color="auto"/>
                <w:left w:val="none" w:sz="0" w:space="0" w:color="auto"/>
                <w:bottom w:val="none" w:sz="0" w:space="0" w:color="auto"/>
                <w:right w:val="none" w:sz="0" w:space="0" w:color="auto"/>
              </w:divBdr>
            </w:div>
          </w:divsChild>
        </w:div>
        <w:div w:id="2006323490">
          <w:marLeft w:val="0"/>
          <w:marRight w:val="0"/>
          <w:marTop w:val="0"/>
          <w:marBottom w:val="0"/>
          <w:divBdr>
            <w:top w:val="none" w:sz="0" w:space="0" w:color="auto"/>
            <w:left w:val="none" w:sz="0" w:space="0" w:color="auto"/>
            <w:bottom w:val="none" w:sz="0" w:space="0" w:color="auto"/>
            <w:right w:val="none" w:sz="0" w:space="0" w:color="auto"/>
          </w:divBdr>
          <w:divsChild>
            <w:div w:id="422603800">
              <w:marLeft w:val="0"/>
              <w:marRight w:val="0"/>
              <w:marTop w:val="0"/>
              <w:marBottom w:val="0"/>
              <w:divBdr>
                <w:top w:val="none" w:sz="0" w:space="0" w:color="auto"/>
                <w:left w:val="none" w:sz="0" w:space="0" w:color="auto"/>
                <w:bottom w:val="none" w:sz="0" w:space="0" w:color="auto"/>
                <w:right w:val="none" w:sz="0" w:space="0" w:color="auto"/>
              </w:divBdr>
            </w:div>
          </w:divsChild>
        </w:div>
        <w:div w:id="1742363606">
          <w:marLeft w:val="0"/>
          <w:marRight w:val="0"/>
          <w:marTop w:val="0"/>
          <w:marBottom w:val="0"/>
          <w:divBdr>
            <w:top w:val="none" w:sz="0" w:space="0" w:color="auto"/>
            <w:left w:val="none" w:sz="0" w:space="0" w:color="auto"/>
            <w:bottom w:val="none" w:sz="0" w:space="0" w:color="auto"/>
            <w:right w:val="none" w:sz="0" w:space="0" w:color="auto"/>
          </w:divBdr>
          <w:divsChild>
            <w:div w:id="1691907833">
              <w:marLeft w:val="0"/>
              <w:marRight w:val="0"/>
              <w:marTop w:val="0"/>
              <w:marBottom w:val="0"/>
              <w:divBdr>
                <w:top w:val="none" w:sz="0" w:space="0" w:color="auto"/>
                <w:left w:val="none" w:sz="0" w:space="0" w:color="auto"/>
                <w:bottom w:val="none" w:sz="0" w:space="0" w:color="auto"/>
                <w:right w:val="none" w:sz="0" w:space="0" w:color="auto"/>
              </w:divBdr>
            </w:div>
          </w:divsChild>
        </w:div>
        <w:div w:id="1671836092">
          <w:marLeft w:val="0"/>
          <w:marRight w:val="0"/>
          <w:marTop w:val="0"/>
          <w:marBottom w:val="0"/>
          <w:divBdr>
            <w:top w:val="none" w:sz="0" w:space="0" w:color="auto"/>
            <w:left w:val="none" w:sz="0" w:space="0" w:color="auto"/>
            <w:bottom w:val="none" w:sz="0" w:space="0" w:color="auto"/>
            <w:right w:val="none" w:sz="0" w:space="0" w:color="auto"/>
          </w:divBdr>
          <w:divsChild>
            <w:div w:id="1270431280">
              <w:marLeft w:val="0"/>
              <w:marRight w:val="0"/>
              <w:marTop w:val="0"/>
              <w:marBottom w:val="0"/>
              <w:divBdr>
                <w:top w:val="none" w:sz="0" w:space="0" w:color="auto"/>
                <w:left w:val="none" w:sz="0" w:space="0" w:color="auto"/>
                <w:bottom w:val="none" w:sz="0" w:space="0" w:color="auto"/>
                <w:right w:val="none" w:sz="0" w:space="0" w:color="auto"/>
              </w:divBdr>
            </w:div>
          </w:divsChild>
        </w:div>
        <w:div w:id="1105880460">
          <w:marLeft w:val="0"/>
          <w:marRight w:val="0"/>
          <w:marTop w:val="0"/>
          <w:marBottom w:val="0"/>
          <w:divBdr>
            <w:top w:val="none" w:sz="0" w:space="0" w:color="auto"/>
            <w:left w:val="none" w:sz="0" w:space="0" w:color="auto"/>
            <w:bottom w:val="none" w:sz="0" w:space="0" w:color="auto"/>
            <w:right w:val="none" w:sz="0" w:space="0" w:color="auto"/>
          </w:divBdr>
          <w:divsChild>
            <w:div w:id="7690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hyperlink" Target="https://www.fda.gov/safety/recalls-market-withdrawals-safety-alerts/mars-wrigley-confectionery-us-llc-issues-voluntary-recall-specific-varieties-skittlesr-gummies"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2921AE-EB9D-4A75-940F-270DAAFB9081}"/>
</file>

<file path=customXml/itemProps2.xml><?xml version="1.0" encoding="utf-8"?>
<ds:datastoreItem xmlns:ds="http://schemas.openxmlformats.org/officeDocument/2006/customXml" ds:itemID="{6758AFD5-4B22-4744-8088-F86386074416}"/>
</file>

<file path=customXml/itemProps3.xml><?xml version="1.0" encoding="utf-8"?>
<ds:datastoreItem xmlns:ds="http://schemas.openxmlformats.org/officeDocument/2006/customXml" ds:itemID="{3C073760-0AC1-4DF7-B0F4-3CE7BF54D38D}"/>
</file>

<file path=docProps/app.xml><?xml version="1.0" encoding="utf-8"?>
<Properties xmlns="http://schemas.openxmlformats.org/officeDocument/2006/extended-properties" xmlns:vt="http://schemas.openxmlformats.org/officeDocument/2006/docPropsVTypes">
  <Template>Normal</Template>
  <TotalTime>5</TotalTime>
  <Pages>3</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2022-05-16T18:37:00Z</dcterms:created>
  <dcterms:modified xsi:type="dcterms:W3CDTF">2022-05-16T18:42:00Z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